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p w14:paraId="1CAF81BC" w14:textId="2E32B671" w:rsidR="00312D8A" w:rsidRPr="00B66B06" w:rsidRDefault="008A53C5" w:rsidP="00312D8A">
      <w:pPr>
        <w:jc w:val="center"/>
        <w:rPr>
          <w:rFonts w:ascii="Times New Roman" w:hAnsi="Times New Roman"/>
          <w:b/>
          <w:sz w:val="28"/>
          <w:szCs w:val="28"/>
        </w:rPr>
      </w:pPr>
      <w:r w:rsidRPr="00B66B06">
        <w:rPr>
          <w:rFonts w:ascii="Times New Roman" w:hAnsi="Times New Roman"/>
          <w:b/>
          <w:sz w:val="28"/>
          <w:szCs w:val="28"/>
        </w:rPr>
        <w:t>ОЦЕНКА</w:t>
      </w:r>
    </w:p>
    <w:p w14:paraId="12FA0220" w14:textId="1920C88C" w:rsidR="00E23BC0" w:rsidRPr="00B66B06" w:rsidRDefault="00C8517F" w:rsidP="008C285C">
      <w:pPr>
        <w:jc w:val="center"/>
        <w:rPr>
          <w:rFonts w:ascii="Times New Roman" w:hAnsi="Times New Roman"/>
          <w:sz w:val="20"/>
          <w:szCs w:val="28"/>
        </w:rPr>
      </w:pPr>
      <w:r w:rsidRPr="00B66B0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к проекту приказа Министра финансов Республики Казахстан </w:t>
      </w:r>
      <w:r w:rsidRPr="00B66B0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br/>
        <w:t>«О внесении изменений в прика</w:t>
      </w:r>
      <w:r w:rsidR="005E75DF" w:rsidRPr="00B66B0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з Заместителя Премьер-Министра </w:t>
      </w:r>
      <w:r w:rsidR="005E75DF" w:rsidRPr="00B66B0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br/>
        <w:t>–</w:t>
      </w:r>
      <w:r w:rsidRPr="00B66B0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Министра финансов Республики Казахстан от 28 февраля 2023 года </w:t>
      </w:r>
      <w:r w:rsidR="003736DC" w:rsidRPr="00B66B0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br/>
      </w:r>
      <w:r w:rsidRPr="00B66B0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№ 218 «Об утверждении Правил и форм оказания государственной услуги «Применение процедуры внесудебного банкротства»</w:t>
      </w:r>
      <w:r w:rsidRPr="00B66B06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br/>
      </w:r>
      <w:r w:rsidRPr="00B66B0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(далее – </w:t>
      </w:r>
      <w:r w:rsidR="00785A43" w:rsidRPr="00B66B06">
        <w:rPr>
          <w:rFonts w:ascii="Times New Roman" w:eastAsia="Times New Roman" w:hAnsi="Times New Roman"/>
          <w:bCs/>
          <w:kern w:val="36"/>
          <w:sz w:val="28"/>
          <w:szCs w:val="28"/>
          <w:lang w:val="kk-KZ" w:eastAsia="ru-RU"/>
        </w:rPr>
        <w:t>П</w:t>
      </w:r>
      <w:r w:rsidR="00D73B74" w:rsidRPr="00B66B0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роект</w:t>
      </w:r>
      <w:r w:rsidRPr="00B66B06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)</w:t>
      </w:r>
    </w:p>
    <w:p w14:paraId="66116008" w14:textId="03E1A055" w:rsidR="003C15EB" w:rsidRPr="00B66B06" w:rsidRDefault="003C15EB" w:rsidP="000E167E">
      <w:pPr>
        <w:rPr>
          <w:rFonts w:ascii="Times New Roman" w:hAnsi="Times New Roman"/>
          <w:sz w:val="28"/>
          <w:szCs w:val="28"/>
        </w:rPr>
      </w:pPr>
    </w:p>
    <w:p w14:paraId="0D1E743C" w14:textId="1B15D2E5" w:rsidR="00E33330" w:rsidRPr="00B66B06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6B06">
        <w:rPr>
          <w:rFonts w:ascii="Times New Roman" w:hAnsi="Times New Roman"/>
          <w:b/>
          <w:sz w:val="28"/>
          <w:szCs w:val="28"/>
        </w:rPr>
        <w:t>1.</w:t>
      </w:r>
      <w:r w:rsidR="007122A2" w:rsidRPr="00B66B06">
        <w:rPr>
          <w:rFonts w:ascii="Times New Roman" w:hAnsi="Times New Roman"/>
          <w:b/>
          <w:sz w:val="28"/>
          <w:szCs w:val="28"/>
        </w:rPr>
        <w:tab/>
      </w:r>
      <w:r w:rsidR="00E33330" w:rsidRPr="00B66B06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09CBC798" w14:textId="015508D4" w:rsidR="00ED6BBB" w:rsidRPr="00B66B06" w:rsidRDefault="008F56AF" w:rsidP="00183F13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6B06">
        <w:rPr>
          <w:rFonts w:ascii="Times New Roman" w:eastAsia="Times New Roman" w:hAnsi="Times New Roman"/>
          <w:sz w:val="28"/>
          <w:szCs w:val="28"/>
          <w:lang w:eastAsia="ru-RU"/>
        </w:rPr>
        <w:t>Принятие Проекта</w:t>
      </w:r>
      <w:r w:rsidR="00ED6BBB" w:rsidRPr="00B66B06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направлено на внесение изменений в </w:t>
      </w:r>
      <w:r w:rsidR="00ED6BBB" w:rsidRPr="00B66B0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83F13" w:rsidRPr="00B66B06">
        <w:rPr>
          <w:rFonts w:ascii="Times New Roman" w:eastAsia="Times New Roman" w:hAnsi="Times New Roman"/>
          <w:sz w:val="28"/>
          <w:szCs w:val="28"/>
          <w:lang w:eastAsia="ru-RU"/>
        </w:rPr>
        <w:t>часть перв</w:t>
      </w:r>
      <w:r w:rsidR="00E901E8" w:rsidRPr="00B66B06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="00183F13" w:rsidRPr="00B66B06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подпункта 11) статьи 1, пункта 1 статьи 17</w:t>
      </w:r>
      <w:r w:rsidR="00183F13" w:rsidRPr="00B66B0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и пункта 1 </w:t>
      </w:r>
      <w:r w:rsidR="00E901E8" w:rsidRPr="00B66B06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r w:rsidR="00183F13" w:rsidRPr="00B66B0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статьи 19 </w:t>
      </w:r>
      <w:r w:rsidR="00ED6BBB" w:rsidRPr="00B66B06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Закона </w:t>
      </w:r>
      <w:r w:rsidR="00183F13" w:rsidRPr="00B66B06">
        <w:rPr>
          <w:rFonts w:ascii="Times New Roman" w:eastAsia="Times New Roman" w:hAnsi="Times New Roman"/>
          <w:sz w:val="28"/>
          <w:szCs w:val="28"/>
          <w:lang w:val="kk-KZ" w:eastAsia="ru-RU"/>
        </w:rPr>
        <w:t>Республики Казахстан «О восстановлении платежеспособности и банкротстве граждан Республики Казахстан»</w:t>
      </w:r>
      <w:r w:rsidR="006504DF" w:rsidRPr="00B66B0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D6BBB" w:rsidRPr="00B66B06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 путем исключения обязательств по договорам займа, заключенным с ломбардами и </w:t>
      </w:r>
      <w:r w:rsidR="00183F13" w:rsidRPr="00B66B06">
        <w:rPr>
          <w:rFonts w:ascii="Times New Roman" w:eastAsia="Times New Roman" w:hAnsi="Times New Roman"/>
          <w:sz w:val="28"/>
          <w:szCs w:val="28"/>
          <w:lang w:eastAsia="ru-RU"/>
        </w:rPr>
        <w:t>упрощение проведения процедуры внесудебного банкротства для должник</w:t>
      </w:r>
      <w:r w:rsidRPr="00B66B06">
        <w:rPr>
          <w:rFonts w:ascii="Times New Roman" w:eastAsia="Times New Roman" w:hAnsi="Times New Roman"/>
          <w:sz w:val="28"/>
          <w:szCs w:val="28"/>
          <w:lang w:eastAsia="ru-RU"/>
        </w:rPr>
        <w:t>ов с задолженностью до 1 600 месячного расчетного показателя (далее - МРП)</w:t>
      </w:r>
      <w:r w:rsidR="00183F13" w:rsidRPr="00B66B06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просрочкой свыше </w:t>
      </w:r>
      <w:r w:rsidR="009D2FFB" w:rsidRPr="00B66B06">
        <w:rPr>
          <w:rFonts w:ascii="Times New Roman" w:eastAsia="Times New Roman" w:hAnsi="Times New Roman"/>
          <w:sz w:val="28"/>
          <w:szCs w:val="28"/>
          <w:lang w:eastAsia="ru-RU"/>
        </w:rPr>
        <w:t>5 (</w:t>
      </w:r>
      <w:r w:rsidR="00183F13" w:rsidRPr="00B66B06">
        <w:rPr>
          <w:rFonts w:ascii="Times New Roman" w:eastAsia="Times New Roman" w:hAnsi="Times New Roman"/>
          <w:sz w:val="28"/>
          <w:szCs w:val="28"/>
          <w:lang w:eastAsia="ru-RU"/>
        </w:rPr>
        <w:t>пяти</w:t>
      </w:r>
      <w:r w:rsidR="009D2FFB" w:rsidRPr="00B66B0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83F13" w:rsidRPr="00B66B06">
        <w:rPr>
          <w:rFonts w:ascii="Times New Roman" w:eastAsia="Times New Roman" w:hAnsi="Times New Roman"/>
          <w:sz w:val="28"/>
          <w:szCs w:val="28"/>
          <w:lang w:eastAsia="ru-RU"/>
        </w:rPr>
        <w:t xml:space="preserve"> лет.</w:t>
      </w:r>
    </w:p>
    <w:p w14:paraId="66E73211" w14:textId="77777777" w:rsidR="009D638F" w:rsidRPr="00B66B06" w:rsidRDefault="009D638F" w:rsidP="009D638F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6B06">
        <w:rPr>
          <w:rFonts w:ascii="Times New Roman" w:hAnsi="Times New Roman"/>
          <w:b/>
          <w:sz w:val="28"/>
          <w:szCs w:val="28"/>
        </w:rPr>
        <w:t>2.</w:t>
      </w:r>
      <w:r w:rsidRPr="00B66B06">
        <w:rPr>
          <w:rFonts w:ascii="Times New Roman" w:hAnsi="Times New Roman"/>
          <w:b/>
          <w:sz w:val="28"/>
          <w:szCs w:val="28"/>
        </w:rPr>
        <w:tab/>
        <w:t>Оценка правовых последствий:</w:t>
      </w:r>
    </w:p>
    <w:p w14:paraId="0F711B3A" w14:textId="639E0688" w:rsidR="000E167E" w:rsidRPr="00B66B06" w:rsidRDefault="00312D8A" w:rsidP="000E167E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6B06">
        <w:rPr>
          <w:rFonts w:ascii="Times New Roman" w:eastAsia="Calibri" w:hAnsi="Times New Roman"/>
          <w:sz w:val="28"/>
          <w:szCs w:val="28"/>
          <w:lang w:eastAsia="en-US"/>
        </w:rPr>
        <w:t xml:space="preserve">Принятие </w:t>
      </w:r>
      <w:r w:rsidR="00B66B06" w:rsidRPr="00B66B06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Pr="00B66B06">
        <w:rPr>
          <w:rFonts w:ascii="Times New Roman" w:eastAsia="Calibri" w:hAnsi="Times New Roman"/>
          <w:sz w:val="28"/>
          <w:szCs w:val="28"/>
          <w:lang w:eastAsia="en-US"/>
        </w:rPr>
        <w:t xml:space="preserve">роекта </w:t>
      </w:r>
      <w:r w:rsidR="000E167E" w:rsidRPr="00B66B06">
        <w:rPr>
          <w:rFonts w:ascii="Times New Roman" w:eastAsia="Calibri" w:hAnsi="Times New Roman"/>
          <w:sz w:val="28"/>
          <w:szCs w:val="28"/>
          <w:lang w:eastAsia="en-US"/>
        </w:rPr>
        <w:t>приказа</w:t>
      </w:r>
      <w:r w:rsidRPr="00B66B06">
        <w:rPr>
          <w:rFonts w:ascii="Times New Roman" w:eastAsia="Calibri" w:hAnsi="Times New Roman"/>
          <w:sz w:val="28"/>
          <w:szCs w:val="28"/>
          <w:lang w:eastAsia="en-US"/>
        </w:rPr>
        <w:t xml:space="preserve"> не вызывает социального напряжения или недовольства в обществе. </w:t>
      </w:r>
      <w:r w:rsidR="000E167E" w:rsidRPr="00B66B06">
        <w:rPr>
          <w:rFonts w:ascii="Times New Roman" w:hAnsi="Times New Roman"/>
          <w:sz w:val="28"/>
          <w:szCs w:val="28"/>
        </w:rPr>
        <w:t>Это может быть положительно воспринято гражданами.</w:t>
      </w:r>
    </w:p>
    <w:p w14:paraId="03A9AA93" w14:textId="5F29A197" w:rsidR="009D638F" w:rsidRPr="00B66B06" w:rsidRDefault="009D638F" w:rsidP="009D638F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66B06">
        <w:rPr>
          <w:rFonts w:ascii="Times New Roman" w:hAnsi="Times New Roman"/>
          <w:b/>
          <w:sz w:val="28"/>
          <w:szCs w:val="28"/>
        </w:rPr>
        <w:t>3.</w:t>
      </w:r>
      <w:r w:rsidRPr="00B66B06">
        <w:rPr>
          <w:rFonts w:ascii="Times New Roman" w:hAnsi="Times New Roman"/>
          <w:b/>
          <w:sz w:val="28"/>
          <w:szCs w:val="28"/>
        </w:rPr>
        <w:tab/>
        <w:t>Оценка информационных последствий:</w:t>
      </w:r>
    </w:p>
    <w:p w14:paraId="4A841AD6" w14:textId="171A7A0A" w:rsidR="000E167E" w:rsidRPr="00B66B06" w:rsidRDefault="003C15EB" w:rsidP="00F610FD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66B06">
        <w:rPr>
          <w:rFonts w:ascii="Times New Roman" w:hAnsi="Times New Roman"/>
          <w:sz w:val="28"/>
          <w:szCs w:val="28"/>
        </w:rPr>
        <w:t>Информационные последствия проекта приказа оцениваются</w:t>
      </w:r>
      <w:r w:rsidR="003D18E6" w:rsidRPr="00B66B06">
        <w:rPr>
          <w:rFonts w:ascii="Times New Roman" w:hAnsi="Times New Roman"/>
          <w:sz w:val="28"/>
          <w:szCs w:val="28"/>
        </w:rPr>
        <w:t>,</w:t>
      </w:r>
      <w:r w:rsidRPr="00B66B06">
        <w:rPr>
          <w:rFonts w:ascii="Times New Roman" w:hAnsi="Times New Roman"/>
          <w:sz w:val="28"/>
          <w:szCs w:val="28"/>
        </w:rPr>
        <w:t xml:space="preserve"> как умеренные, поскольку </w:t>
      </w:r>
      <w:r w:rsidR="000E167E" w:rsidRPr="00B66B06">
        <w:rPr>
          <w:rFonts w:ascii="Times New Roman" w:hAnsi="Times New Roman"/>
          <w:sz w:val="28"/>
          <w:szCs w:val="28"/>
        </w:rPr>
        <w:t>Проект регламентирует исключение</w:t>
      </w:r>
      <w:r w:rsidRPr="00B66B06">
        <w:rPr>
          <w:rFonts w:ascii="Times New Roman" w:hAnsi="Times New Roman"/>
          <w:sz w:val="28"/>
          <w:szCs w:val="28"/>
        </w:rPr>
        <w:t xml:space="preserve"> из процедуры внесудебного банкротства обязательств по договорам займа, заключенным с ломбардами</w:t>
      </w:r>
      <w:r w:rsidR="000E167E" w:rsidRPr="00B66B06">
        <w:rPr>
          <w:rFonts w:ascii="Times New Roman" w:hAnsi="Times New Roman"/>
          <w:sz w:val="28"/>
          <w:szCs w:val="28"/>
        </w:rPr>
        <w:t>, а также</w:t>
      </w:r>
      <w:r w:rsidRPr="00B66B06">
        <w:rPr>
          <w:rFonts w:ascii="Times New Roman" w:hAnsi="Times New Roman"/>
          <w:sz w:val="28"/>
          <w:szCs w:val="28"/>
        </w:rPr>
        <w:t xml:space="preserve"> </w:t>
      </w:r>
      <w:r w:rsidR="00183F13" w:rsidRPr="00B66B06">
        <w:rPr>
          <w:rFonts w:ascii="Times New Roman" w:hAnsi="Times New Roman"/>
          <w:sz w:val="28"/>
          <w:szCs w:val="28"/>
        </w:rPr>
        <w:t xml:space="preserve">упрощение проведения процедуры внесудебного банкротства </w:t>
      </w:r>
      <w:r w:rsidR="00B66B06" w:rsidRPr="00B66B06">
        <w:rPr>
          <w:rFonts w:ascii="Times New Roman" w:hAnsi="Times New Roman"/>
          <w:sz w:val="28"/>
          <w:szCs w:val="28"/>
        </w:rPr>
        <w:t xml:space="preserve">с </w:t>
      </w:r>
      <w:r w:rsidR="00B66B06">
        <w:rPr>
          <w:rFonts w:ascii="Times New Roman" w:hAnsi="Times New Roman"/>
          <w:sz w:val="28"/>
          <w:szCs w:val="28"/>
        </w:rPr>
        <w:t>6 (</w:t>
      </w:r>
      <w:r w:rsidR="00B66B06" w:rsidRPr="00B66B06">
        <w:rPr>
          <w:rFonts w:ascii="Times New Roman" w:hAnsi="Times New Roman"/>
          <w:sz w:val="28"/>
          <w:szCs w:val="28"/>
        </w:rPr>
        <w:t>шести</w:t>
      </w:r>
      <w:r w:rsidR="00B66B06">
        <w:rPr>
          <w:rFonts w:ascii="Times New Roman" w:hAnsi="Times New Roman"/>
          <w:sz w:val="28"/>
          <w:szCs w:val="28"/>
        </w:rPr>
        <w:t>)</w:t>
      </w:r>
      <w:r w:rsidR="00B66B06" w:rsidRPr="00B66B06">
        <w:rPr>
          <w:rFonts w:ascii="Times New Roman" w:hAnsi="Times New Roman"/>
          <w:sz w:val="28"/>
          <w:szCs w:val="28"/>
        </w:rPr>
        <w:t xml:space="preserve"> до </w:t>
      </w:r>
      <w:r w:rsidR="00B66B06">
        <w:rPr>
          <w:rFonts w:ascii="Times New Roman" w:hAnsi="Times New Roman"/>
          <w:sz w:val="28"/>
          <w:szCs w:val="28"/>
        </w:rPr>
        <w:t>1 (</w:t>
      </w:r>
      <w:r w:rsidR="00B66B06" w:rsidRPr="00B66B06">
        <w:rPr>
          <w:rFonts w:ascii="Times New Roman" w:hAnsi="Times New Roman"/>
          <w:sz w:val="28"/>
          <w:szCs w:val="28"/>
        </w:rPr>
        <w:t>одного</w:t>
      </w:r>
      <w:r w:rsidR="00B66B06">
        <w:rPr>
          <w:rFonts w:ascii="Times New Roman" w:hAnsi="Times New Roman"/>
          <w:sz w:val="28"/>
          <w:szCs w:val="28"/>
        </w:rPr>
        <w:t>)</w:t>
      </w:r>
      <w:r w:rsidR="00B66B06" w:rsidRPr="00B66B06">
        <w:rPr>
          <w:rFonts w:ascii="Times New Roman" w:hAnsi="Times New Roman"/>
          <w:sz w:val="28"/>
          <w:szCs w:val="28"/>
        </w:rPr>
        <w:t xml:space="preserve"> месяца</w:t>
      </w:r>
      <w:r w:rsidR="00B66B06">
        <w:rPr>
          <w:rFonts w:ascii="Times New Roman" w:hAnsi="Times New Roman"/>
          <w:sz w:val="28"/>
          <w:szCs w:val="28"/>
        </w:rPr>
        <w:t>, что позволит</w:t>
      </w:r>
      <w:r w:rsidR="00B66B06" w:rsidRPr="00B66B06">
        <w:rPr>
          <w:rFonts w:ascii="Times New Roman" w:hAnsi="Times New Roman"/>
          <w:sz w:val="28"/>
          <w:szCs w:val="28"/>
        </w:rPr>
        <w:t xml:space="preserve"> сократить сроки проведения процедуры</w:t>
      </w:r>
      <w:r w:rsidR="00B66B06">
        <w:rPr>
          <w:rFonts w:ascii="Times New Roman" w:hAnsi="Times New Roman"/>
          <w:sz w:val="28"/>
          <w:szCs w:val="28"/>
        </w:rPr>
        <w:t xml:space="preserve"> для должников</w:t>
      </w:r>
      <w:r w:rsidR="00183F13" w:rsidRPr="00B66B06">
        <w:rPr>
          <w:rFonts w:ascii="Times New Roman" w:hAnsi="Times New Roman"/>
          <w:sz w:val="28"/>
          <w:szCs w:val="28"/>
        </w:rPr>
        <w:t xml:space="preserve"> с задолженн</w:t>
      </w:r>
      <w:r w:rsidR="009D2FFB" w:rsidRPr="00B66B06">
        <w:rPr>
          <w:rFonts w:ascii="Times New Roman" w:hAnsi="Times New Roman"/>
          <w:sz w:val="28"/>
          <w:szCs w:val="28"/>
        </w:rPr>
        <w:t xml:space="preserve">остью до 1 600 МРП с просрочкой </w:t>
      </w:r>
      <w:r w:rsidR="00183F13" w:rsidRPr="00B66B06">
        <w:rPr>
          <w:rFonts w:ascii="Times New Roman" w:hAnsi="Times New Roman"/>
          <w:sz w:val="28"/>
          <w:szCs w:val="28"/>
        </w:rPr>
        <w:t xml:space="preserve">свыше </w:t>
      </w:r>
      <w:r w:rsidR="009D2FFB" w:rsidRPr="00B66B06">
        <w:rPr>
          <w:rFonts w:ascii="Times New Roman" w:hAnsi="Times New Roman"/>
          <w:sz w:val="28"/>
          <w:szCs w:val="28"/>
        </w:rPr>
        <w:t>5 (</w:t>
      </w:r>
      <w:r w:rsidR="00183F13" w:rsidRPr="00B66B06">
        <w:rPr>
          <w:rFonts w:ascii="Times New Roman" w:hAnsi="Times New Roman"/>
          <w:sz w:val="28"/>
          <w:szCs w:val="28"/>
        </w:rPr>
        <w:t>пяти</w:t>
      </w:r>
      <w:r w:rsidR="009D2FFB" w:rsidRPr="00B66B06">
        <w:rPr>
          <w:rFonts w:ascii="Times New Roman" w:hAnsi="Times New Roman"/>
          <w:sz w:val="28"/>
          <w:szCs w:val="28"/>
        </w:rPr>
        <w:t>)</w:t>
      </w:r>
      <w:r w:rsidR="00183F13" w:rsidRPr="00B66B06">
        <w:rPr>
          <w:rFonts w:ascii="Times New Roman" w:hAnsi="Times New Roman"/>
          <w:sz w:val="28"/>
          <w:szCs w:val="28"/>
        </w:rPr>
        <w:t xml:space="preserve"> лет</w:t>
      </w:r>
      <w:r w:rsidR="003D18E6" w:rsidRPr="00B66B06">
        <w:rPr>
          <w:rFonts w:ascii="Times New Roman" w:hAnsi="Times New Roman"/>
          <w:sz w:val="28"/>
          <w:szCs w:val="28"/>
        </w:rPr>
        <w:t>, соответственно своевременно освободит их от финансовой нагрузки.</w:t>
      </w:r>
    </w:p>
    <w:p w14:paraId="01E0243F" w14:textId="77777777" w:rsidR="000E167E" w:rsidRPr="00B66B06" w:rsidRDefault="000E167E" w:rsidP="000E167E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6B06">
        <w:rPr>
          <w:rFonts w:ascii="Times New Roman" w:hAnsi="Times New Roman"/>
          <w:sz w:val="28"/>
          <w:szCs w:val="28"/>
        </w:rPr>
        <w:t xml:space="preserve">Кроме того, по </w:t>
      </w:r>
      <w:r w:rsidRPr="00B66B06">
        <w:rPr>
          <w:rFonts w:ascii="Times New Roman" w:eastAsia="Times New Roman" w:hAnsi="Times New Roman"/>
          <w:sz w:val="28"/>
          <w:szCs w:val="28"/>
          <w:lang w:eastAsia="ru-RU"/>
        </w:rPr>
        <w:t>проведению разъяснительной работы, в случае необходимости будет предоставлен пресс-релиз по данной теме.</w:t>
      </w:r>
    </w:p>
    <w:p w14:paraId="3FD04E07" w14:textId="77777777" w:rsidR="000E167E" w:rsidRPr="00B66B06" w:rsidRDefault="009D638F" w:rsidP="000E167E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6B06">
        <w:rPr>
          <w:rFonts w:ascii="Times New Roman" w:hAnsi="Times New Roman"/>
          <w:b/>
          <w:sz w:val="28"/>
          <w:szCs w:val="28"/>
        </w:rPr>
        <w:t>4.</w:t>
      </w:r>
      <w:r w:rsidRPr="00B66B06"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14:paraId="0306A2A6" w14:textId="18D1D938" w:rsidR="000E167E" w:rsidRPr="00B66B06" w:rsidRDefault="000E167E" w:rsidP="000E167E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B66B06">
        <w:rPr>
          <w:rFonts w:ascii="Times New Roman" w:hAnsi="Times New Roman"/>
          <w:sz w:val="28"/>
          <w:szCs w:val="28"/>
        </w:rPr>
        <w:t xml:space="preserve">Проект направлен на </w:t>
      </w:r>
      <w:r w:rsidRPr="00B66B06">
        <w:rPr>
          <w:rFonts w:ascii="Times New Roman" w:hAnsi="Times New Roman"/>
          <w:sz w:val="28"/>
          <w:szCs w:val="28"/>
          <w:lang w:eastAsia="ru-RU"/>
        </w:rPr>
        <w:t>стимулирование должников</w:t>
      </w:r>
      <w:r w:rsidRPr="00B66B06">
        <w:rPr>
          <w:rFonts w:ascii="Times New Roman" w:hAnsi="Times New Roman"/>
          <w:sz w:val="28"/>
          <w:szCs w:val="28"/>
          <w:lang w:val="kk-KZ" w:eastAsia="ru-RU"/>
        </w:rPr>
        <w:t>, испытывающих финансовые трудности.</w:t>
      </w:r>
    </w:p>
    <w:p w14:paraId="4D491DB0" w14:textId="2D933B31" w:rsidR="00B66B06" w:rsidRPr="00B66B06" w:rsidRDefault="000E167E" w:rsidP="00B66B06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kk-KZ" w:eastAsia="ru-RU"/>
        </w:rPr>
      </w:pPr>
      <w:r w:rsidRPr="00B66B06">
        <w:rPr>
          <w:rFonts w:ascii="Times New Roman" w:hAnsi="Times New Roman"/>
          <w:sz w:val="28"/>
          <w:szCs w:val="28"/>
          <w:lang w:eastAsia="ru-RU"/>
        </w:rPr>
        <w:t xml:space="preserve">Важным моментом является то, что </w:t>
      </w:r>
      <w:r w:rsidRPr="00B66B06">
        <w:rPr>
          <w:rFonts w:ascii="Times New Roman" w:eastAsiaTheme="minorHAnsi" w:hAnsi="Times New Roman"/>
          <w:sz w:val="28"/>
          <w:szCs w:val="28"/>
          <w:lang w:eastAsia="ru-RU"/>
        </w:rPr>
        <w:t>теперь срок проведения процедуры внесудебного банкротства</w:t>
      </w:r>
      <w:r w:rsidR="00B66B06" w:rsidRPr="00B66B06">
        <w:rPr>
          <w:rFonts w:ascii="Times New Roman" w:hAnsi="Times New Roman"/>
          <w:sz w:val="28"/>
          <w:szCs w:val="28"/>
        </w:rPr>
        <w:t xml:space="preserve"> сократиться с</w:t>
      </w:r>
      <w:r w:rsidR="003400F2">
        <w:rPr>
          <w:rFonts w:ascii="Times New Roman" w:hAnsi="Times New Roman"/>
          <w:sz w:val="28"/>
          <w:szCs w:val="28"/>
        </w:rPr>
        <w:t xml:space="preserve"> 6</w:t>
      </w:r>
      <w:r w:rsidR="00B66B06" w:rsidRPr="00B66B06">
        <w:rPr>
          <w:rFonts w:ascii="Times New Roman" w:hAnsi="Times New Roman"/>
          <w:sz w:val="28"/>
          <w:szCs w:val="28"/>
        </w:rPr>
        <w:t xml:space="preserve"> </w:t>
      </w:r>
      <w:r w:rsidR="003400F2">
        <w:rPr>
          <w:rFonts w:ascii="Times New Roman" w:hAnsi="Times New Roman"/>
          <w:sz w:val="28"/>
          <w:szCs w:val="28"/>
        </w:rPr>
        <w:t>(</w:t>
      </w:r>
      <w:r w:rsidR="00B66B06" w:rsidRPr="00B66B06">
        <w:rPr>
          <w:rFonts w:ascii="Times New Roman" w:hAnsi="Times New Roman"/>
          <w:sz w:val="28"/>
          <w:szCs w:val="28"/>
        </w:rPr>
        <w:t>шести</w:t>
      </w:r>
      <w:r w:rsidR="003400F2">
        <w:rPr>
          <w:rFonts w:ascii="Times New Roman" w:hAnsi="Times New Roman"/>
          <w:sz w:val="28"/>
          <w:szCs w:val="28"/>
        </w:rPr>
        <w:t>)</w:t>
      </w:r>
      <w:r w:rsidR="00B66B06" w:rsidRPr="00B66B06">
        <w:rPr>
          <w:rFonts w:ascii="Times New Roman" w:hAnsi="Times New Roman"/>
          <w:sz w:val="28"/>
          <w:szCs w:val="28"/>
        </w:rPr>
        <w:t xml:space="preserve"> до </w:t>
      </w:r>
      <w:r w:rsidR="003400F2">
        <w:rPr>
          <w:rFonts w:ascii="Times New Roman" w:hAnsi="Times New Roman"/>
          <w:sz w:val="28"/>
          <w:szCs w:val="28"/>
        </w:rPr>
        <w:t>1 (</w:t>
      </w:r>
      <w:r w:rsidR="00B66B06" w:rsidRPr="00B66B06">
        <w:rPr>
          <w:rFonts w:ascii="Times New Roman" w:hAnsi="Times New Roman"/>
          <w:sz w:val="28"/>
          <w:szCs w:val="28"/>
        </w:rPr>
        <w:t>одного</w:t>
      </w:r>
      <w:r w:rsidR="003400F2">
        <w:rPr>
          <w:rFonts w:ascii="Times New Roman" w:hAnsi="Times New Roman"/>
          <w:sz w:val="28"/>
          <w:szCs w:val="28"/>
        </w:rPr>
        <w:t>)</w:t>
      </w:r>
      <w:r w:rsidR="00B66B06" w:rsidRPr="00B66B06">
        <w:rPr>
          <w:rFonts w:ascii="Times New Roman" w:hAnsi="Times New Roman"/>
          <w:sz w:val="28"/>
          <w:szCs w:val="28"/>
        </w:rPr>
        <w:t xml:space="preserve"> месяца</w:t>
      </w:r>
      <w:r w:rsidRPr="00B66B06">
        <w:rPr>
          <w:rFonts w:ascii="Times New Roman" w:eastAsiaTheme="minorHAnsi" w:hAnsi="Times New Roman"/>
          <w:sz w:val="28"/>
          <w:szCs w:val="28"/>
          <w:lang w:eastAsia="ru-RU"/>
        </w:rPr>
        <w:t xml:space="preserve"> для должников </w:t>
      </w:r>
      <w:r w:rsidRPr="00B66B06">
        <w:rPr>
          <w:rFonts w:ascii="Times New Roman" w:hAnsi="Times New Roman"/>
          <w:sz w:val="28"/>
          <w:szCs w:val="28"/>
        </w:rPr>
        <w:t xml:space="preserve">с задолженностью до 1 600 МРП с просрочкой свыше </w:t>
      </w:r>
      <w:r w:rsidR="00B66B06" w:rsidRPr="00B66B06">
        <w:rPr>
          <w:rFonts w:ascii="Times New Roman" w:hAnsi="Times New Roman"/>
          <w:sz w:val="28"/>
          <w:szCs w:val="28"/>
        </w:rPr>
        <w:t>5 (</w:t>
      </w:r>
      <w:r w:rsidRPr="00B66B06">
        <w:rPr>
          <w:rFonts w:ascii="Times New Roman" w:hAnsi="Times New Roman"/>
          <w:sz w:val="28"/>
          <w:szCs w:val="28"/>
        </w:rPr>
        <w:t>пят</w:t>
      </w:r>
      <w:r w:rsidR="00B66B06" w:rsidRPr="00B66B06">
        <w:rPr>
          <w:rFonts w:ascii="Times New Roman" w:hAnsi="Times New Roman"/>
          <w:sz w:val="28"/>
          <w:szCs w:val="28"/>
        </w:rPr>
        <w:t>и)</w:t>
      </w:r>
      <w:r w:rsidRPr="00B66B06">
        <w:rPr>
          <w:rFonts w:ascii="Times New Roman" w:hAnsi="Times New Roman"/>
          <w:sz w:val="28"/>
          <w:szCs w:val="28"/>
        </w:rPr>
        <w:t xml:space="preserve"> лет</w:t>
      </w:r>
      <w:r w:rsidRPr="00B66B06">
        <w:rPr>
          <w:rFonts w:ascii="Times New Roman" w:eastAsiaTheme="minorHAnsi" w:hAnsi="Times New Roman"/>
          <w:sz w:val="28"/>
          <w:szCs w:val="28"/>
          <w:lang w:val="kk-KZ" w:eastAsia="ru-RU"/>
        </w:rPr>
        <w:t>.</w:t>
      </w:r>
    </w:p>
    <w:p w14:paraId="6A8E3F38" w14:textId="77777777" w:rsidR="00B66B06" w:rsidRPr="00B66B06" w:rsidRDefault="00B66B06" w:rsidP="00B66B06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6F644A69" w14:textId="758781DF" w:rsidR="00B66B06" w:rsidRPr="00B66B06" w:rsidRDefault="00B66B06" w:rsidP="00B66B06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66B06"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</w:p>
    <w:p w14:paraId="4E288009" w14:textId="7180A5C4" w:rsidR="00B66B06" w:rsidRDefault="00B66B06" w:rsidP="00B66B06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66B06"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 w:rsidRPr="00B66B06">
        <w:rPr>
          <w:rFonts w:ascii="Times New Roman" w:hAnsi="Times New Roman"/>
          <w:b/>
          <w:sz w:val="28"/>
          <w:szCs w:val="28"/>
          <w:lang w:val="kk-KZ"/>
        </w:rPr>
        <w:tab/>
      </w:r>
      <w:r w:rsidRPr="00B66B06">
        <w:rPr>
          <w:rFonts w:ascii="Times New Roman" w:hAnsi="Times New Roman"/>
          <w:b/>
          <w:sz w:val="28"/>
          <w:szCs w:val="28"/>
          <w:lang w:val="kk-KZ"/>
        </w:rPr>
        <w:tab/>
      </w:r>
      <w:r w:rsidRPr="00B66B06">
        <w:rPr>
          <w:rFonts w:ascii="Times New Roman" w:hAnsi="Times New Roman"/>
          <w:b/>
          <w:sz w:val="28"/>
          <w:szCs w:val="28"/>
          <w:lang w:val="kk-KZ"/>
        </w:rPr>
        <w:tab/>
      </w:r>
      <w:bookmarkStart w:id="0" w:name="_GoBack"/>
      <w:bookmarkEnd w:id="0"/>
      <w:r w:rsidRPr="00B66B06">
        <w:rPr>
          <w:rFonts w:ascii="Times New Roman" w:hAnsi="Times New Roman"/>
          <w:b/>
          <w:sz w:val="28"/>
          <w:szCs w:val="28"/>
          <w:lang w:val="kk-KZ"/>
        </w:rPr>
        <w:tab/>
      </w:r>
      <w:r w:rsidRPr="00B66B06">
        <w:rPr>
          <w:rFonts w:ascii="Times New Roman" w:hAnsi="Times New Roman"/>
          <w:b/>
          <w:sz w:val="28"/>
          <w:szCs w:val="28"/>
          <w:lang w:val="kk-KZ"/>
        </w:rPr>
        <w:tab/>
      </w:r>
      <w:r w:rsidRPr="00B66B06">
        <w:rPr>
          <w:rFonts w:ascii="Times New Roman" w:hAnsi="Times New Roman"/>
          <w:b/>
          <w:sz w:val="28"/>
          <w:szCs w:val="28"/>
          <w:lang w:val="kk-KZ"/>
        </w:rPr>
        <w:tab/>
        <w:t xml:space="preserve">       М. Такиев</w:t>
      </w:r>
    </w:p>
    <w:sectPr w:rsidR="00B66B06" w:rsidSect="008F56AF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10F8D" w14:textId="77777777" w:rsidR="00C10B9E" w:rsidRDefault="00C10B9E" w:rsidP="003F54A7">
      <w:r>
        <w:separator/>
      </w:r>
    </w:p>
  </w:endnote>
  <w:endnote w:type="continuationSeparator" w:id="0">
    <w:p w14:paraId="23B63089" w14:textId="77777777" w:rsidR="00C10B9E" w:rsidRDefault="00C10B9E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85516" w14:textId="77777777" w:rsidR="00C10B9E" w:rsidRDefault="00C10B9E" w:rsidP="003F54A7">
      <w:r>
        <w:separator/>
      </w:r>
    </w:p>
  </w:footnote>
  <w:footnote w:type="continuationSeparator" w:id="0">
    <w:p w14:paraId="1F272632" w14:textId="77777777" w:rsidR="00C10B9E" w:rsidRDefault="00C10B9E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4D4DB07" w14:textId="4875CFF2" w:rsidR="003F54A7" w:rsidRPr="000C06E0" w:rsidRDefault="00AD2A1C" w:rsidP="00AD2A1C">
        <w:pPr>
          <w:pStyle w:val="ae"/>
          <w:tabs>
            <w:tab w:val="left" w:pos="900"/>
            <w:tab w:val="center" w:pos="4818"/>
          </w:tabs>
          <w:rPr>
            <w:rFonts w:ascii="Times New Roman" w:hAnsi="Times New Roman"/>
            <w:sz w:val="28"/>
            <w:szCs w:val="28"/>
          </w:rPr>
        </w:pP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tab/>
        </w:r>
        <w:r w:rsidR="003F54A7" w:rsidRPr="000C06E0">
          <w:rPr>
            <w:rFonts w:ascii="Times New Roman" w:hAnsi="Times New Roman"/>
            <w:sz w:val="28"/>
            <w:szCs w:val="28"/>
          </w:rPr>
          <w:fldChar w:fldCharType="begin"/>
        </w:r>
        <w:r w:rsidR="003F54A7" w:rsidRPr="000C06E0">
          <w:rPr>
            <w:rFonts w:ascii="Times New Roman" w:hAnsi="Times New Roman"/>
            <w:sz w:val="28"/>
            <w:szCs w:val="28"/>
          </w:rPr>
          <w:instrText>PAGE   \* MERGEFORMAT</w:instrText>
        </w:r>
        <w:r w:rsidR="003F54A7" w:rsidRPr="000C06E0">
          <w:rPr>
            <w:rFonts w:ascii="Times New Roman" w:hAnsi="Times New Roman"/>
            <w:sz w:val="28"/>
            <w:szCs w:val="28"/>
          </w:rPr>
          <w:fldChar w:fldCharType="separate"/>
        </w:r>
        <w:r w:rsidR="00B66B06">
          <w:rPr>
            <w:rFonts w:ascii="Times New Roman" w:hAnsi="Times New Roman"/>
            <w:noProof/>
            <w:sz w:val="28"/>
            <w:szCs w:val="28"/>
          </w:rPr>
          <w:t>2</w:t>
        </w:r>
        <w:r w:rsidR="003F54A7" w:rsidRPr="000C06E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3AD33EC" w14:textId="77777777" w:rsidR="003F54A7" w:rsidRDefault="003F54A7">
    <w:pPr>
      <w:pStyle w:val="ae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000E9"/>
    <w:rsid w:val="00004C7E"/>
    <w:rsid w:val="00006795"/>
    <w:rsid w:val="00015BDA"/>
    <w:rsid w:val="000272D4"/>
    <w:rsid w:val="00033E8B"/>
    <w:rsid w:val="00035601"/>
    <w:rsid w:val="00037C6F"/>
    <w:rsid w:val="00070739"/>
    <w:rsid w:val="00083394"/>
    <w:rsid w:val="000839E3"/>
    <w:rsid w:val="000A36B7"/>
    <w:rsid w:val="000A6811"/>
    <w:rsid w:val="000B1716"/>
    <w:rsid w:val="000B543D"/>
    <w:rsid w:val="000C06E0"/>
    <w:rsid w:val="000C63FA"/>
    <w:rsid w:val="000D5F07"/>
    <w:rsid w:val="000E167E"/>
    <w:rsid w:val="001102D7"/>
    <w:rsid w:val="00111C5E"/>
    <w:rsid w:val="001264C0"/>
    <w:rsid w:val="00127B04"/>
    <w:rsid w:val="00136FCA"/>
    <w:rsid w:val="001409A8"/>
    <w:rsid w:val="00146566"/>
    <w:rsid w:val="00153EE3"/>
    <w:rsid w:val="00162F85"/>
    <w:rsid w:val="001749AC"/>
    <w:rsid w:val="00174C67"/>
    <w:rsid w:val="0017625B"/>
    <w:rsid w:val="00183F13"/>
    <w:rsid w:val="001A57D5"/>
    <w:rsid w:val="001C3584"/>
    <w:rsid w:val="001C472E"/>
    <w:rsid w:val="001D7410"/>
    <w:rsid w:val="001E17CE"/>
    <w:rsid w:val="00236A65"/>
    <w:rsid w:val="00236D88"/>
    <w:rsid w:val="00276648"/>
    <w:rsid w:val="00286446"/>
    <w:rsid w:val="00297541"/>
    <w:rsid w:val="002A2813"/>
    <w:rsid w:val="002E645F"/>
    <w:rsid w:val="002F3B72"/>
    <w:rsid w:val="00305384"/>
    <w:rsid w:val="00312D8A"/>
    <w:rsid w:val="00323639"/>
    <w:rsid w:val="00324299"/>
    <w:rsid w:val="0033077C"/>
    <w:rsid w:val="00330A3C"/>
    <w:rsid w:val="0033658A"/>
    <w:rsid w:val="003400F2"/>
    <w:rsid w:val="003736DC"/>
    <w:rsid w:val="00375AFB"/>
    <w:rsid w:val="003820FD"/>
    <w:rsid w:val="003939A3"/>
    <w:rsid w:val="0039672B"/>
    <w:rsid w:val="003B1095"/>
    <w:rsid w:val="003C15EB"/>
    <w:rsid w:val="003C2194"/>
    <w:rsid w:val="003D04A1"/>
    <w:rsid w:val="003D18E6"/>
    <w:rsid w:val="003D5ED8"/>
    <w:rsid w:val="003F54A7"/>
    <w:rsid w:val="00425542"/>
    <w:rsid w:val="0042675C"/>
    <w:rsid w:val="00440A69"/>
    <w:rsid w:val="00442C9E"/>
    <w:rsid w:val="00477D28"/>
    <w:rsid w:val="004851B3"/>
    <w:rsid w:val="004853F2"/>
    <w:rsid w:val="004949E4"/>
    <w:rsid w:val="00495B0E"/>
    <w:rsid w:val="004C7EE9"/>
    <w:rsid w:val="00501846"/>
    <w:rsid w:val="0050536F"/>
    <w:rsid w:val="00507E61"/>
    <w:rsid w:val="005255FD"/>
    <w:rsid w:val="00554A7B"/>
    <w:rsid w:val="00580093"/>
    <w:rsid w:val="00587391"/>
    <w:rsid w:val="005878CD"/>
    <w:rsid w:val="005A38E7"/>
    <w:rsid w:val="005C3DDF"/>
    <w:rsid w:val="005D1F3C"/>
    <w:rsid w:val="005D7841"/>
    <w:rsid w:val="005E2102"/>
    <w:rsid w:val="005E75DF"/>
    <w:rsid w:val="006504DF"/>
    <w:rsid w:val="00667364"/>
    <w:rsid w:val="0067630A"/>
    <w:rsid w:val="00695BB8"/>
    <w:rsid w:val="006A766B"/>
    <w:rsid w:val="006C5FBE"/>
    <w:rsid w:val="006D235D"/>
    <w:rsid w:val="007122A2"/>
    <w:rsid w:val="00751D31"/>
    <w:rsid w:val="00754CD6"/>
    <w:rsid w:val="00785A43"/>
    <w:rsid w:val="0079693D"/>
    <w:rsid w:val="007C5CF7"/>
    <w:rsid w:val="0080203E"/>
    <w:rsid w:val="00807D84"/>
    <w:rsid w:val="00807DD1"/>
    <w:rsid w:val="00815284"/>
    <w:rsid w:val="008161C2"/>
    <w:rsid w:val="00827E01"/>
    <w:rsid w:val="00842221"/>
    <w:rsid w:val="008441AF"/>
    <w:rsid w:val="008538F0"/>
    <w:rsid w:val="00860352"/>
    <w:rsid w:val="008648EC"/>
    <w:rsid w:val="00874EAE"/>
    <w:rsid w:val="008843E8"/>
    <w:rsid w:val="008879E8"/>
    <w:rsid w:val="00893833"/>
    <w:rsid w:val="00896037"/>
    <w:rsid w:val="008A53C5"/>
    <w:rsid w:val="008B0065"/>
    <w:rsid w:val="008B70B7"/>
    <w:rsid w:val="008C285C"/>
    <w:rsid w:val="008F56AF"/>
    <w:rsid w:val="008F6D2E"/>
    <w:rsid w:val="00914512"/>
    <w:rsid w:val="00917849"/>
    <w:rsid w:val="00924D85"/>
    <w:rsid w:val="0092641D"/>
    <w:rsid w:val="00927C11"/>
    <w:rsid w:val="00936888"/>
    <w:rsid w:val="009423E5"/>
    <w:rsid w:val="0094452C"/>
    <w:rsid w:val="00964D0B"/>
    <w:rsid w:val="00970C2C"/>
    <w:rsid w:val="009747B3"/>
    <w:rsid w:val="00976095"/>
    <w:rsid w:val="009800F8"/>
    <w:rsid w:val="009859F8"/>
    <w:rsid w:val="009B48AF"/>
    <w:rsid w:val="009C3959"/>
    <w:rsid w:val="009C4C5A"/>
    <w:rsid w:val="009C5A1B"/>
    <w:rsid w:val="009D2FFB"/>
    <w:rsid w:val="009D638F"/>
    <w:rsid w:val="009E03DA"/>
    <w:rsid w:val="009F18C8"/>
    <w:rsid w:val="00A11D28"/>
    <w:rsid w:val="00A14C27"/>
    <w:rsid w:val="00A27432"/>
    <w:rsid w:val="00A620EE"/>
    <w:rsid w:val="00A639CB"/>
    <w:rsid w:val="00A65343"/>
    <w:rsid w:val="00A8654D"/>
    <w:rsid w:val="00A87AF4"/>
    <w:rsid w:val="00A91355"/>
    <w:rsid w:val="00AD2A1C"/>
    <w:rsid w:val="00AF33FC"/>
    <w:rsid w:val="00B011B0"/>
    <w:rsid w:val="00B0142E"/>
    <w:rsid w:val="00B03D8E"/>
    <w:rsid w:val="00B16557"/>
    <w:rsid w:val="00B41B2E"/>
    <w:rsid w:val="00B57903"/>
    <w:rsid w:val="00B60779"/>
    <w:rsid w:val="00B66B06"/>
    <w:rsid w:val="00B77825"/>
    <w:rsid w:val="00B81CC0"/>
    <w:rsid w:val="00B96DF3"/>
    <w:rsid w:val="00BB0034"/>
    <w:rsid w:val="00BB257C"/>
    <w:rsid w:val="00BC4CDD"/>
    <w:rsid w:val="00BD3177"/>
    <w:rsid w:val="00BE33DC"/>
    <w:rsid w:val="00C03C6B"/>
    <w:rsid w:val="00C04160"/>
    <w:rsid w:val="00C10B9E"/>
    <w:rsid w:val="00C365B5"/>
    <w:rsid w:val="00C40306"/>
    <w:rsid w:val="00C438E9"/>
    <w:rsid w:val="00C64CDC"/>
    <w:rsid w:val="00C831B3"/>
    <w:rsid w:val="00C84B73"/>
    <w:rsid w:val="00C8517F"/>
    <w:rsid w:val="00C87AC3"/>
    <w:rsid w:val="00CA3C28"/>
    <w:rsid w:val="00CB369A"/>
    <w:rsid w:val="00CB77BC"/>
    <w:rsid w:val="00CC7C4F"/>
    <w:rsid w:val="00CD745A"/>
    <w:rsid w:val="00CE0DEC"/>
    <w:rsid w:val="00D01995"/>
    <w:rsid w:val="00D034F7"/>
    <w:rsid w:val="00D26D16"/>
    <w:rsid w:val="00D30442"/>
    <w:rsid w:val="00D31702"/>
    <w:rsid w:val="00D34C32"/>
    <w:rsid w:val="00D44629"/>
    <w:rsid w:val="00D469EF"/>
    <w:rsid w:val="00D570C8"/>
    <w:rsid w:val="00D63C4C"/>
    <w:rsid w:val="00D7046A"/>
    <w:rsid w:val="00D73B74"/>
    <w:rsid w:val="00D800A3"/>
    <w:rsid w:val="00D8532A"/>
    <w:rsid w:val="00D873F5"/>
    <w:rsid w:val="00DA18E3"/>
    <w:rsid w:val="00DB64BA"/>
    <w:rsid w:val="00DF0EEA"/>
    <w:rsid w:val="00E23BC0"/>
    <w:rsid w:val="00E33330"/>
    <w:rsid w:val="00E54432"/>
    <w:rsid w:val="00E62060"/>
    <w:rsid w:val="00E66591"/>
    <w:rsid w:val="00E73121"/>
    <w:rsid w:val="00E901E8"/>
    <w:rsid w:val="00EA47D9"/>
    <w:rsid w:val="00EB11B1"/>
    <w:rsid w:val="00EB6975"/>
    <w:rsid w:val="00EB7760"/>
    <w:rsid w:val="00EC2B0F"/>
    <w:rsid w:val="00EC4518"/>
    <w:rsid w:val="00ED6BBB"/>
    <w:rsid w:val="00EE2EA3"/>
    <w:rsid w:val="00EF3EE8"/>
    <w:rsid w:val="00EF4082"/>
    <w:rsid w:val="00F01B86"/>
    <w:rsid w:val="00F07242"/>
    <w:rsid w:val="00F13E78"/>
    <w:rsid w:val="00F1483A"/>
    <w:rsid w:val="00F60EE7"/>
    <w:rsid w:val="00F610FD"/>
    <w:rsid w:val="00F64AF1"/>
    <w:rsid w:val="00F71F3B"/>
    <w:rsid w:val="00F95909"/>
    <w:rsid w:val="00FB7EBF"/>
    <w:rsid w:val="00FE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C3709"/>
  <w15:docId w15:val="{47FFF879-C20F-4CA8-82CF-C6A28E15D1F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3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75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33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61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52" Type="http://schemas.openxmlformats.org/officeDocument/2006/relationships/image" Target="media/image95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3AA44-3C8E-4748-A17B-A1D5EE153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Ерденбаев Ербол Сержанович</cp:lastModifiedBy>
  <cp:revision>55</cp:revision>
  <cp:lastPrinted>2026-01-06T07:45:00Z</cp:lastPrinted>
  <dcterms:created xsi:type="dcterms:W3CDTF">2025-07-29T15:44:00Z</dcterms:created>
  <dcterms:modified xsi:type="dcterms:W3CDTF">2026-02-26T07:23:00Z</dcterms:modified>
</cp:coreProperties>
</file>